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B3" w:rsidRPr="00E01734" w:rsidRDefault="00E01734" w:rsidP="00D040CE">
      <w:pPr>
        <w:tabs>
          <w:tab w:val="left" w:pos="1635"/>
          <w:tab w:val="right" w:pos="9349"/>
        </w:tabs>
        <w:spacing w:after="0" w:line="264" w:lineRule="auto"/>
        <w:rPr>
          <w:rFonts w:ascii="Times New Roman" w:hAnsi="Times New Roman"/>
        </w:rPr>
      </w:pPr>
      <w:r w:rsidRPr="00E01734">
        <w:rPr>
          <w:rFonts w:ascii="Times New Roman" w:hAnsi="Times New Roman"/>
        </w:rPr>
        <w:tab/>
      </w:r>
      <w:r w:rsidRPr="00E01734">
        <w:rPr>
          <w:rFonts w:ascii="Times New Roman" w:hAnsi="Times New Roman"/>
        </w:rPr>
        <w:tab/>
      </w:r>
      <w:r w:rsidR="00080512" w:rsidRPr="00E01734">
        <w:rPr>
          <w:rFonts w:ascii="Times New Roman" w:hAnsi="Times New Roman"/>
        </w:rPr>
        <w:t>Утверждено</w:t>
      </w:r>
    </w:p>
    <w:p w:rsidR="00F23ED8" w:rsidRPr="00E01734" w:rsidRDefault="00F23ED8">
      <w:pPr>
        <w:spacing w:after="0" w:line="264" w:lineRule="auto"/>
        <w:jc w:val="right"/>
        <w:rPr>
          <w:rFonts w:ascii="Times New Roman" w:hAnsi="Times New Roman"/>
          <w:b/>
        </w:rPr>
      </w:pPr>
      <w:r w:rsidRPr="00E01734">
        <w:rPr>
          <w:rFonts w:ascii="Times New Roman" w:hAnsi="Times New Roman"/>
          <w:b/>
        </w:rPr>
        <w:t>Решением учредителей</w:t>
      </w:r>
    </w:p>
    <w:p w:rsidR="003362B3" w:rsidRPr="00F40D45" w:rsidRDefault="00080512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E01734">
        <w:rPr>
          <w:rFonts w:ascii="Times New Roman" w:hAnsi="Times New Roman"/>
          <w:b/>
          <w:bCs/>
        </w:rPr>
        <w:t>Национальной литературной премии им. В.Г</w:t>
      </w:r>
      <w:bookmarkStart w:id="0" w:name="_GoBack"/>
      <w:bookmarkEnd w:id="0"/>
      <w:r w:rsidRPr="00F40D45">
        <w:rPr>
          <w:rFonts w:ascii="Times New Roman" w:hAnsi="Times New Roman"/>
          <w:b/>
          <w:bCs/>
        </w:rPr>
        <w:t>. Распутина</w:t>
      </w:r>
    </w:p>
    <w:p w:rsidR="003362B3" w:rsidRPr="00F40D45" w:rsidRDefault="00080512">
      <w:pPr>
        <w:spacing w:after="0" w:line="264" w:lineRule="auto"/>
        <w:jc w:val="right"/>
        <w:rPr>
          <w:rFonts w:ascii="Times New Roman" w:hAnsi="Times New Roman"/>
          <w:b/>
          <w:bCs/>
        </w:rPr>
      </w:pPr>
      <w:r w:rsidRPr="00F40D45">
        <w:rPr>
          <w:rFonts w:ascii="Times New Roman" w:hAnsi="Times New Roman"/>
          <w:b/>
          <w:bCs/>
        </w:rPr>
        <w:t>Протокол № 1</w:t>
      </w:r>
    </w:p>
    <w:p w:rsidR="00F23ED8" w:rsidRPr="00F40D45" w:rsidRDefault="00F23ED8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3362B3" w:rsidRPr="00F40D45" w:rsidRDefault="00080512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 w:rsidRPr="00F40D45">
        <w:rPr>
          <w:rFonts w:ascii="Times New Roman" w:hAnsi="Times New Roman"/>
        </w:rPr>
        <w:t xml:space="preserve">от </w:t>
      </w:r>
      <w:r w:rsidR="00FF3F2F" w:rsidRPr="00F40D45">
        <w:rPr>
          <w:rFonts w:ascii="Times New Roman" w:hAnsi="Times New Roman"/>
        </w:rPr>
        <w:t xml:space="preserve">20 декабря </w:t>
      </w:r>
      <w:r w:rsidRPr="00F40D45">
        <w:rPr>
          <w:rFonts w:ascii="Times New Roman" w:hAnsi="Times New Roman"/>
        </w:rPr>
        <w:t>2017 г.</w:t>
      </w:r>
    </w:p>
    <w:p w:rsidR="003362B3" w:rsidRPr="00F40D45" w:rsidRDefault="003362B3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2B3" w:rsidRPr="00F40D45" w:rsidRDefault="003362B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2B3" w:rsidRPr="00F40D45" w:rsidRDefault="003362B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2B3" w:rsidRPr="00F40D45" w:rsidRDefault="0008051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D4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362B3" w:rsidRPr="00F40D45" w:rsidRDefault="0008051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D45">
        <w:rPr>
          <w:rFonts w:ascii="Times New Roman" w:hAnsi="Times New Roman"/>
          <w:b/>
          <w:bCs/>
          <w:sz w:val="28"/>
          <w:szCs w:val="28"/>
        </w:rPr>
        <w:t>о Национальной литературной премии им. В.Г. Распутина</w:t>
      </w:r>
    </w:p>
    <w:p w:rsidR="003362B3" w:rsidRPr="00D31260" w:rsidRDefault="00F23ED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1260">
        <w:rPr>
          <w:rFonts w:ascii="Times New Roman" w:hAnsi="Times New Roman"/>
          <w:b/>
          <w:bCs/>
          <w:i/>
          <w:iCs/>
          <w:strike/>
          <w:sz w:val="28"/>
          <w:szCs w:val="28"/>
          <w:highlight w:val="yellow"/>
        </w:rPr>
        <w:t xml:space="preserve"> </w:t>
      </w:r>
    </w:p>
    <w:p w:rsidR="009D2E95" w:rsidRPr="00D31260" w:rsidRDefault="009D2E9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362B3" w:rsidRPr="00E01734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734">
        <w:rPr>
          <w:rFonts w:ascii="Times New Roman" w:hAnsi="Times New Roman"/>
          <w:b/>
          <w:bCs/>
          <w:sz w:val="28"/>
          <w:szCs w:val="28"/>
        </w:rPr>
        <w:t>Общие вопросы</w:t>
      </w:r>
    </w:p>
    <w:p w:rsidR="003362B3" w:rsidRPr="00E01734" w:rsidRDefault="003362B3" w:rsidP="00DB5C1E">
      <w:pPr>
        <w:spacing w:after="0" w:line="264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061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Настоящее Положение устанавливает условия и порядок присуждения </w:t>
      </w:r>
      <w:r w:rsidRPr="00E01734">
        <w:rPr>
          <w:rFonts w:ascii="Times New Roman" w:hAnsi="Times New Roman"/>
          <w:bCs/>
          <w:sz w:val="28"/>
          <w:szCs w:val="28"/>
        </w:rPr>
        <w:t>Национальной</w:t>
      </w:r>
      <w:r w:rsidRPr="00E01734">
        <w:rPr>
          <w:rFonts w:ascii="Times New Roman" w:hAnsi="Times New Roman"/>
          <w:sz w:val="28"/>
          <w:szCs w:val="28"/>
        </w:rPr>
        <w:t xml:space="preserve"> литературной премии им. В.Г. Распутина (далее – Премия, Положение). 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Премия </w:t>
      </w:r>
      <w:r w:rsidRPr="00E01734">
        <w:rPr>
          <w:rFonts w:ascii="Times New Roman" w:hAnsi="Times New Roman"/>
          <w:bCs/>
          <w:sz w:val="28"/>
          <w:szCs w:val="28"/>
        </w:rPr>
        <w:t>учреждена в память</w:t>
      </w:r>
      <w:r w:rsidRPr="00E01734">
        <w:rPr>
          <w:rFonts w:ascii="Times New Roman" w:hAnsi="Times New Roman"/>
          <w:sz w:val="28"/>
          <w:szCs w:val="28"/>
        </w:rPr>
        <w:t xml:space="preserve"> о выдающемся русском писателе, публицисте, общественном деятеле В.Г. Распутине.</w:t>
      </w:r>
    </w:p>
    <w:p w:rsidR="003362B3" w:rsidRPr="00D31260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01734">
        <w:rPr>
          <w:rFonts w:ascii="Times New Roman" w:hAnsi="Times New Roman"/>
          <w:sz w:val="28"/>
          <w:szCs w:val="28"/>
        </w:rPr>
        <w:t>Учредител</w:t>
      </w:r>
      <w:r w:rsidR="00BD5B12" w:rsidRPr="00E01734">
        <w:rPr>
          <w:rFonts w:ascii="Times New Roman" w:hAnsi="Times New Roman"/>
          <w:sz w:val="28"/>
          <w:szCs w:val="28"/>
        </w:rPr>
        <w:t xml:space="preserve">и </w:t>
      </w:r>
      <w:r w:rsidRPr="00E01734">
        <w:rPr>
          <w:rFonts w:ascii="Times New Roman" w:hAnsi="Times New Roman"/>
          <w:sz w:val="28"/>
          <w:szCs w:val="28"/>
        </w:rPr>
        <w:t>Премии – Российский книжный союз</w:t>
      </w:r>
      <w:r w:rsidR="00BD5B12" w:rsidRPr="00E01734">
        <w:rPr>
          <w:rFonts w:ascii="Times New Roman" w:hAnsi="Times New Roman"/>
          <w:sz w:val="28"/>
          <w:szCs w:val="28"/>
        </w:rPr>
        <w:t xml:space="preserve"> </w:t>
      </w:r>
      <w:r w:rsidR="00E01734" w:rsidRPr="00E01734">
        <w:rPr>
          <w:rFonts w:ascii="Times New Roman" w:hAnsi="Times New Roman"/>
          <w:sz w:val="28"/>
          <w:szCs w:val="28"/>
        </w:rPr>
        <w:t>и П</w:t>
      </w:r>
      <w:r w:rsidR="00BD5B12" w:rsidRPr="00E01734">
        <w:rPr>
          <w:rFonts w:ascii="Times New Roman" w:hAnsi="Times New Roman"/>
          <w:sz w:val="28"/>
          <w:szCs w:val="28"/>
        </w:rPr>
        <w:t>равительство Иркутской области</w:t>
      </w:r>
      <w:r w:rsidRPr="00E01734">
        <w:rPr>
          <w:rFonts w:ascii="Times New Roman" w:hAnsi="Times New Roman"/>
          <w:sz w:val="28"/>
          <w:szCs w:val="28"/>
        </w:rPr>
        <w:t xml:space="preserve">. Соучредители Премии – </w:t>
      </w:r>
      <w:r w:rsidR="00C5448E" w:rsidRPr="00E01734">
        <w:rPr>
          <w:rFonts w:ascii="Times New Roman" w:hAnsi="Times New Roman"/>
          <w:sz w:val="28"/>
          <w:szCs w:val="28"/>
        </w:rPr>
        <w:t xml:space="preserve">Министерство цифрового развития, связи и массовых коммуникаций Российской Федерации </w:t>
      </w:r>
      <w:r w:rsidRPr="00F40D45">
        <w:rPr>
          <w:rFonts w:ascii="Times New Roman" w:hAnsi="Times New Roman"/>
          <w:sz w:val="28"/>
          <w:szCs w:val="28"/>
        </w:rPr>
        <w:t>и Госкорпорация Ростех.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Премия учреждена с целью поиска и поощрения талантливых авторов, способных создавать литературно-художественные произведения высокого качества в традициях российской классической прозы и внести существенный вклад в сохранение и развитие российской и мировой художественной литературы, продолжая традиции творчества В.Г. Распутина</w:t>
      </w:r>
      <w:r w:rsidR="00F26061" w:rsidRPr="00E01734">
        <w:rPr>
          <w:rFonts w:ascii="Times New Roman" w:hAnsi="Times New Roman"/>
          <w:sz w:val="28"/>
          <w:szCs w:val="28"/>
        </w:rPr>
        <w:t xml:space="preserve">. </w:t>
      </w:r>
      <w:r w:rsidR="007C4BF5" w:rsidRPr="00E01734">
        <w:rPr>
          <w:rFonts w:ascii="Times New Roman" w:hAnsi="Times New Roman"/>
          <w:sz w:val="28"/>
          <w:szCs w:val="28"/>
        </w:rPr>
        <w:t>Основны</w:t>
      </w:r>
      <w:r w:rsidR="00F26061" w:rsidRPr="00E01734">
        <w:rPr>
          <w:rFonts w:ascii="Times New Roman" w:hAnsi="Times New Roman"/>
          <w:sz w:val="28"/>
          <w:szCs w:val="28"/>
        </w:rPr>
        <w:t>ми</w:t>
      </w:r>
      <w:r w:rsidR="007C4BF5" w:rsidRPr="00E01734">
        <w:rPr>
          <w:rFonts w:ascii="Times New Roman" w:hAnsi="Times New Roman"/>
          <w:sz w:val="28"/>
          <w:szCs w:val="28"/>
        </w:rPr>
        <w:t xml:space="preserve"> требования</w:t>
      </w:r>
      <w:r w:rsidR="00F26061" w:rsidRPr="00E01734">
        <w:rPr>
          <w:rFonts w:ascii="Times New Roman" w:hAnsi="Times New Roman"/>
          <w:sz w:val="28"/>
          <w:szCs w:val="28"/>
        </w:rPr>
        <w:t>ми</w:t>
      </w:r>
      <w:r w:rsidR="007C4BF5" w:rsidRPr="00E01734">
        <w:rPr>
          <w:rFonts w:ascii="Times New Roman" w:hAnsi="Times New Roman"/>
          <w:sz w:val="28"/>
          <w:szCs w:val="28"/>
        </w:rPr>
        <w:t>, которые предъявляются к работам номинантов, являются неоспоримые художественные достоинства текста и общечеловеческие нравственно-патриотические ценности.</w:t>
      </w:r>
    </w:p>
    <w:p w:rsidR="003362B3" w:rsidRPr="00D31260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01734">
        <w:rPr>
          <w:rFonts w:ascii="Times New Roman" w:hAnsi="Times New Roman"/>
          <w:sz w:val="28"/>
          <w:szCs w:val="28"/>
        </w:rPr>
        <w:t>Премия вручается один раз в два года.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Премия присуждается за прозаические произведения, вышедшие отдельными изданиями или опубликованными в литературно-художественных журналах </w:t>
      </w:r>
      <w:r w:rsidRPr="00E01734">
        <w:rPr>
          <w:rFonts w:ascii="Times New Roman" w:hAnsi="Times New Roman"/>
          <w:strike/>
          <w:sz w:val="28"/>
          <w:szCs w:val="28"/>
        </w:rPr>
        <w:t>в</w:t>
      </w:r>
      <w:r w:rsidRPr="00E01734">
        <w:rPr>
          <w:rFonts w:ascii="Times New Roman" w:hAnsi="Times New Roman"/>
          <w:sz w:val="28"/>
          <w:szCs w:val="28"/>
        </w:rPr>
        <w:t xml:space="preserve"> течение двух лет, предшествующих году присуждения Премии.</w:t>
      </w:r>
    </w:p>
    <w:p w:rsidR="003362B3" w:rsidRPr="00D31260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01734">
        <w:rPr>
          <w:rFonts w:ascii="Times New Roman" w:hAnsi="Times New Roman"/>
          <w:sz w:val="28"/>
          <w:szCs w:val="28"/>
        </w:rPr>
        <w:t>На соискание Премии могут быть выдвинуты литературно-художественные прозаические произведения (романы, повести, сборники повестей и/или рассказов) объёмом от 5 авторских печатных листов.</w:t>
      </w:r>
    </w:p>
    <w:p w:rsidR="003362B3" w:rsidRPr="00E01734" w:rsidRDefault="00E01734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lastRenderedPageBreak/>
        <w:t>Н</w:t>
      </w:r>
      <w:r w:rsidR="00080512" w:rsidRPr="00E01734">
        <w:rPr>
          <w:rFonts w:ascii="Times New Roman" w:hAnsi="Times New Roman"/>
          <w:sz w:val="28"/>
          <w:szCs w:val="28"/>
        </w:rPr>
        <w:t xml:space="preserve">а соискание Премии выдвигаются произведения, написанные на русском языке. </w:t>
      </w:r>
      <w:r w:rsidR="00080512" w:rsidRPr="00E01734">
        <w:rPr>
          <w:rFonts w:ascii="Times New Roman" w:hAnsi="Times New Roman"/>
          <w:bCs/>
          <w:sz w:val="28"/>
          <w:szCs w:val="28"/>
        </w:rPr>
        <w:t>Возраст и</w:t>
      </w:r>
      <w:r w:rsidR="00080512" w:rsidRPr="00E01734">
        <w:rPr>
          <w:rFonts w:ascii="Times New Roman" w:hAnsi="Times New Roman"/>
          <w:sz w:val="28"/>
          <w:szCs w:val="28"/>
        </w:rPr>
        <w:t xml:space="preserve"> место жительства автора (авторов) произведения значения не имеют.</w:t>
      </w:r>
    </w:p>
    <w:p w:rsidR="00C20B49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Премия может быть присуждена </w:t>
      </w:r>
      <w:r w:rsidR="00C20B49" w:rsidRPr="00E01734">
        <w:rPr>
          <w:rFonts w:ascii="Times New Roman" w:hAnsi="Times New Roman"/>
          <w:sz w:val="28"/>
          <w:szCs w:val="28"/>
        </w:rPr>
        <w:t xml:space="preserve">одному произведению </w:t>
      </w:r>
      <w:r w:rsidRPr="00E01734">
        <w:rPr>
          <w:rFonts w:ascii="Times New Roman" w:hAnsi="Times New Roman"/>
          <w:sz w:val="28"/>
          <w:szCs w:val="28"/>
        </w:rPr>
        <w:t>только один раз</w:t>
      </w:r>
      <w:r w:rsidR="00C20B49" w:rsidRPr="00E01734">
        <w:rPr>
          <w:rFonts w:ascii="Times New Roman" w:hAnsi="Times New Roman"/>
          <w:sz w:val="28"/>
          <w:szCs w:val="28"/>
        </w:rPr>
        <w:t>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Размер призового фонда Премии определяется </w:t>
      </w:r>
      <w:r w:rsidR="00C20B49" w:rsidRPr="00E01734">
        <w:rPr>
          <w:rFonts w:ascii="Times New Roman" w:hAnsi="Times New Roman"/>
          <w:sz w:val="28"/>
          <w:szCs w:val="28"/>
        </w:rPr>
        <w:t xml:space="preserve">учредителями </w:t>
      </w:r>
      <w:r w:rsidRPr="00E01734">
        <w:rPr>
          <w:rFonts w:ascii="Times New Roman" w:hAnsi="Times New Roman"/>
          <w:sz w:val="28"/>
          <w:szCs w:val="28"/>
        </w:rPr>
        <w:t>Премии по согласованию с соучредителями Премии.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Лауреат (лауреаты) Премии также награждаются наградным памятным знаком с барельефом В.Г. Распутина и дипломом.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Расходы на выплату премиального вознаграждения, а также расходы по организации и проведению премии</w:t>
      </w:r>
      <w:r w:rsidR="00C20B49" w:rsidRPr="00E01734">
        <w:rPr>
          <w:rFonts w:ascii="Times New Roman" w:hAnsi="Times New Roman"/>
          <w:sz w:val="28"/>
          <w:szCs w:val="28"/>
        </w:rPr>
        <w:t xml:space="preserve"> </w:t>
      </w:r>
      <w:r w:rsidR="003F2C67" w:rsidRPr="00E01734">
        <w:rPr>
          <w:rFonts w:ascii="Times New Roman" w:hAnsi="Times New Roman"/>
          <w:sz w:val="28"/>
          <w:szCs w:val="28"/>
        </w:rPr>
        <w:t xml:space="preserve">определяют своим решением </w:t>
      </w:r>
      <w:r w:rsidR="00C20B49" w:rsidRPr="00E01734">
        <w:rPr>
          <w:rFonts w:ascii="Times New Roman" w:hAnsi="Times New Roman"/>
          <w:sz w:val="28"/>
          <w:szCs w:val="28"/>
        </w:rPr>
        <w:t xml:space="preserve">учредители </w:t>
      </w:r>
      <w:r w:rsidRPr="00E01734">
        <w:rPr>
          <w:rFonts w:ascii="Times New Roman" w:hAnsi="Times New Roman"/>
          <w:sz w:val="28"/>
          <w:szCs w:val="28"/>
        </w:rPr>
        <w:t>и соучредители премии</w:t>
      </w:r>
      <w:r w:rsidR="00C20B49" w:rsidRPr="00E01734">
        <w:rPr>
          <w:rFonts w:ascii="Times New Roman" w:hAnsi="Times New Roman"/>
          <w:sz w:val="28"/>
          <w:szCs w:val="28"/>
        </w:rPr>
        <w:t xml:space="preserve">. </w:t>
      </w:r>
      <w:r w:rsidRPr="00E01734">
        <w:rPr>
          <w:rFonts w:ascii="Times New Roman" w:hAnsi="Times New Roman"/>
          <w:sz w:val="28"/>
          <w:szCs w:val="28"/>
        </w:rPr>
        <w:t>Денежное выражение Премии включает в себя налоги и сборы, установленные действующим законодательством Российской Федерации.</w:t>
      </w:r>
    </w:p>
    <w:p w:rsidR="007C4BF5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Информация о Премии (Положение о Премии, порядок выдвижения произведений, контактные адреса, новости Премии) размещаются </w:t>
      </w:r>
      <w:r w:rsidR="007C4BF5" w:rsidRPr="00E01734">
        <w:rPr>
          <w:rFonts w:ascii="Times New Roman" w:hAnsi="Times New Roman"/>
          <w:sz w:val="28"/>
          <w:szCs w:val="28"/>
        </w:rPr>
        <w:t>в СМИ</w:t>
      </w:r>
      <w:r w:rsidR="007A5E36" w:rsidRPr="00E01734">
        <w:rPr>
          <w:rFonts w:ascii="Times New Roman" w:hAnsi="Times New Roman"/>
          <w:sz w:val="28"/>
          <w:szCs w:val="28"/>
        </w:rPr>
        <w:t xml:space="preserve"> </w:t>
      </w:r>
      <w:r w:rsidR="007C4BF5" w:rsidRPr="00E01734">
        <w:rPr>
          <w:rFonts w:ascii="Times New Roman" w:hAnsi="Times New Roman"/>
          <w:sz w:val="28"/>
          <w:szCs w:val="28"/>
        </w:rPr>
        <w:t xml:space="preserve">и на сайтах </w:t>
      </w:r>
      <w:r w:rsidR="007A5E36" w:rsidRPr="00E01734">
        <w:rPr>
          <w:rFonts w:ascii="Times New Roman" w:hAnsi="Times New Roman"/>
          <w:sz w:val="28"/>
          <w:szCs w:val="28"/>
        </w:rPr>
        <w:t xml:space="preserve">учредителей и </w:t>
      </w:r>
      <w:r w:rsidR="007C4BF5" w:rsidRPr="00E01734">
        <w:rPr>
          <w:rFonts w:ascii="Times New Roman" w:hAnsi="Times New Roman"/>
          <w:sz w:val="28"/>
          <w:szCs w:val="28"/>
        </w:rPr>
        <w:t>соучредителей.</w:t>
      </w:r>
    </w:p>
    <w:p w:rsidR="003362B3" w:rsidRPr="00D31260" w:rsidRDefault="003362B3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362B3" w:rsidRPr="00E01734" w:rsidRDefault="00C20B49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734">
        <w:rPr>
          <w:rFonts w:ascii="Times New Roman" w:hAnsi="Times New Roman"/>
          <w:b/>
          <w:bCs/>
          <w:sz w:val="28"/>
          <w:szCs w:val="28"/>
        </w:rPr>
        <w:t>Органы управления</w:t>
      </w:r>
      <w:r w:rsidR="00080512" w:rsidRPr="00E01734">
        <w:rPr>
          <w:rFonts w:ascii="Times New Roman" w:hAnsi="Times New Roman"/>
          <w:b/>
          <w:bCs/>
          <w:sz w:val="28"/>
          <w:szCs w:val="28"/>
        </w:rPr>
        <w:t xml:space="preserve"> Преми</w:t>
      </w:r>
      <w:r w:rsidRPr="00E01734">
        <w:rPr>
          <w:rFonts w:ascii="Times New Roman" w:hAnsi="Times New Roman"/>
          <w:b/>
          <w:bCs/>
          <w:sz w:val="28"/>
          <w:szCs w:val="28"/>
        </w:rPr>
        <w:t>ей</w:t>
      </w:r>
    </w:p>
    <w:p w:rsidR="003362B3" w:rsidRPr="00D31260" w:rsidRDefault="003362B3" w:rsidP="00DB5C1E">
      <w:pPr>
        <w:pStyle w:val="a6"/>
        <w:spacing w:after="0" w:line="264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C20B49" w:rsidRPr="00E01734" w:rsidRDefault="00C20B49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Наблюдательный совет Премии – высший орган Премии. Контролирует соблюдение настоящего Положения. Наблюдательный совет Премии формируется учредителями Премии. Наблюдательный совет Премии назначает председателя жюри Премии, утверждает членов жюри Премии, председателя и членов экспертного совета, представляет Премию во внешних коммуникациях.</w:t>
      </w:r>
    </w:p>
    <w:p w:rsidR="00C20B49" w:rsidRPr="00E01734" w:rsidRDefault="00C20B49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eastAsia="Times New Roman" w:hAnsi="Times New Roman" w:cs="Times New Roman"/>
          <w:sz w:val="28"/>
          <w:szCs w:val="28"/>
        </w:rPr>
        <w:t xml:space="preserve">Члены жюри Премии утверждаются Наблюдательным советом Премии по представлению Председателя жюри Премии. Жюри Премии определяет лауреатов Премии из числа авторов произведений, вошедших в </w:t>
      </w:r>
      <w:r w:rsidR="00AA5693" w:rsidRPr="00E0173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1734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="00AA5693" w:rsidRPr="00E017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1734">
        <w:rPr>
          <w:rFonts w:ascii="Times New Roman" w:eastAsia="Times New Roman" w:hAnsi="Times New Roman" w:cs="Times New Roman"/>
          <w:sz w:val="28"/>
          <w:szCs w:val="28"/>
        </w:rPr>
        <w:t xml:space="preserve"> список.</w:t>
      </w:r>
    </w:p>
    <w:p w:rsidR="00C20B49" w:rsidRPr="00E01734" w:rsidRDefault="00C20B49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eastAsia="Times New Roman" w:hAnsi="Times New Roman" w:cs="Times New Roman"/>
          <w:sz w:val="28"/>
          <w:szCs w:val="28"/>
        </w:rPr>
        <w:t xml:space="preserve">Экспертный совет осуществляет экспертизу выдвинутых на соискание Премии произведений. Формирует </w:t>
      </w:r>
      <w:r w:rsidR="00AA5693" w:rsidRPr="00E0173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1734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="00AA5693" w:rsidRPr="00E017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1734">
        <w:rPr>
          <w:rFonts w:ascii="Times New Roman" w:eastAsia="Times New Roman" w:hAnsi="Times New Roman" w:cs="Times New Roman"/>
          <w:sz w:val="28"/>
          <w:szCs w:val="28"/>
        </w:rPr>
        <w:t xml:space="preserve"> список Премии.</w:t>
      </w:r>
    </w:p>
    <w:p w:rsidR="00C20B49" w:rsidRPr="00E01734" w:rsidRDefault="00AA5693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eastAsia="Times New Roman" w:hAnsi="Times New Roman" w:cs="Times New Roman"/>
          <w:sz w:val="28"/>
          <w:szCs w:val="28"/>
        </w:rPr>
        <w:t>Экспертный совет и Жюри Премии формируются каждые два года учредителями и соучредителями премии. В состав Экспертного совета и Жюри выдвигаются и утверждаются авторитетные литературные деятели (писатели, критики, издатели, редакторы, переводчики).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Проведение конкурса на соискание Премии осуществляется Организационным комитетом, формируемым учредител</w:t>
      </w:r>
      <w:r w:rsidR="00520BD4" w:rsidRPr="00E01734">
        <w:rPr>
          <w:rFonts w:ascii="Times New Roman" w:hAnsi="Times New Roman"/>
          <w:sz w:val="28"/>
          <w:szCs w:val="28"/>
        </w:rPr>
        <w:t>я</w:t>
      </w:r>
      <w:r w:rsidRPr="00E01734">
        <w:rPr>
          <w:rFonts w:ascii="Times New Roman" w:hAnsi="Times New Roman"/>
          <w:sz w:val="28"/>
          <w:szCs w:val="28"/>
        </w:rPr>
        <w:t>м</w:t>
      </w:r>
      <w:r w:rsidR="00520BD4" w:rsidRPr="00E01734">
        <w:rPr>
          <w:rFonts w:ascii="Times New Roman" w:hAnsi="Times New Roman"/>
          <w:sz w:val="28"/>
          <w:szCs w:val="28"/>
        </w:rPr>
        <w:t>и</w:t>
      </w:r>
      <w:r w:rsidRPr="00E01734">
        <w:rPr>
          <w:rFonts w:ascii="Times New Roman" w:hAnsi="Times New Roman"/>
          <w:sz w:val="28"/>
          <w:szCs w:val="28"/>
        </w:rPr>
        <w:t xml:space="preserve"> Премии по согласованию с соучредителями.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Организационный комитет выполняет следующие функции:</w:t>
      </w:r>
    </w:p>
    <w:p w:rsidR="003362B3" w:rsidRPr="00E01734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lastRenderedPageBreak/>
        <w:t>осуществляет сбор заявок от соискателей Премии;</w:t>
      </w:r>
    </w:p>
    <w:p w:rsidR="003362B3" w:rsidRPr="00E01734" w:rsidRDefault="00AA5693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734">
        <w:rPr>
          <w:rFonts w:ascii="Times New Roman" w:hAnsi="Times New Roman"/>
          <w:bCs/>
          <w:sz w:val="28"/>
          <w:szCs w:val="28"/>
        </w:rPr>
        <w:t>размещает информацию о премии в С</w:t>
      </w:r>
      <w:r w:rsidR="007A5E36" w:rsidRPr="00E01734">
        <w:rPr>
          <w:rFonts w:ascii="Times New Roman" w:hAnsi="Times New Roman"/>
          <w:bCs/>
          <w:sz w:val="28"/>
          <w:szCs w:val="28"/>
        </w:rPr>
        <w:t xml:space="preserve">МИ </w:t>
      </w:r>
      <w:r w:rsidRPr="00E01734">
        <w:rPr>
          <w:rFonts w:ascii="Times New Roman" w:hAnsi="Times New Roman"/>
          <w:bCs/>
          <w:sz w:val="28"/>
          <w:szCs w:val="28"/>
        </w:rPr>
        <w:t xml:space="preserve">и на сайтах </w:t>
      </w:r>
      <w:r w:rsidR="007A5E36" w:rsidRPr="00E01734">
        <w:rPr>
          <w:rFonts w:ascii="Times New Roman" w:hAnsi="Times New Roman"/>
          <w:bCs/>
          <w:sz w:val="28"/>
          <w:szCs w:val="28"/>
        </w:rPr>
        <w:t xml:space="preserve">учредителей и </w:t>
      </w:r>
      <w:r w:rsidRPr="00E01734">
        <w:rPr>
          <w:rFonts w:ascii="Times New Roman" w:hAnsi="Times New Roman"/>
          <w:bCs/>
          <w:sz w:val="28"/>
          <w:szCs w:val="28"/>
        </w:rPr>
        <w:t>соучредителей</w:t>
      </w:r>
      <w:r w:rsidR="00080512" w:rsidRPr="00E01734">
        <w:rPr>
          <w:rFonts w:ascii="Times New Roman" w:hAnsi="Times New Roman"/>
          <w:bCs/>
          <w:sz w:val="28"/>
          <w:szCs w:val="28"/>
        </w:rPr>
        <w:t>;</w:t>
      </w:r>
    </w:p>
    <w:p w:rsidR="003362B3" w:rsidRPr="00E01734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передает Экспертному совету </w:t>
      </w:r>
      <w:r w:rsidR="00AA5693" w:rsidRPr="00E01734">
        <w:rPr>
          <w:rFonts w:ascii="Times New Roman" w:hAnsi="Times New Roman"/>
          <w:sz w:val="28"/>
          <w:szCs w:val="28"/>
        </w:rPr>
        <w:t xml:space="preserve">«Длинный </w:t>
      </w:r>
      <w:r w:rsidRPr="00E01734">
        <w:rPr>
          <w:rFonts w:ascii="Times New Roman" w:hAnsi="Times New Roman"/>
          <w:sz w:val="28"/>
          <w:szCs w:val="28"/>
        </w:rPr>
        <w:t>список</w:t>
      </w:r>
      <w:r w:rsidR="00AA5693" w:rsidRPr="00E01734">
        <w:rPr>
          <w:rFonts w:ascii="Times New Roman" w:hAnsi="Times New Roman"/>
          <w:sz w:val="28"/>
          <w:szCs w:val="28"/>
        </w:rPr>
        <w:t>»</w:t>
      </w:r>
      <w:r w:rsidRPr="00E01734">
        <w:rPr>
          <w:rFonts w:ascii="Times New Roman" w:hAnsi="Times New Roman"/>
          <w:sz w:val="28"/>
          <w:szCs w:val="28"/>
        </w:rPr>
        <w:t xml:space="preserve"> соискателей и их произведения;</w:t>
      </w:r>
    </w:p>
    <w:p w:rsidR="003362B3" w:rsidRPr="00E01734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организует и проводит заседания Экспертного совета, Жюри и церемонию награждения лауреата (лауреатов) и финалистов Премии.</w:t>
      </w:r>
    </w:p>
    <w:p w:rsidR="003362B3" w:rsidRPr="00E01734" w:rsidRDefault="00080512" w:rsidP="00E01734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Произведения</w:t>
      </w:r>
      <w:r w:rsidRPr="00E017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1734">
        <w:rPr>
          <w:rFonts w:ascii="Times New Roman" w:hAnsi="Times New Roman"/>
          <w:bCs/>
          <w:sz w:val="28"/>
          <w:szCs w:val="28"/>
        </w:rPr>
        <w:t xml:space="preserve">членов </w:t>
      </w:r>
      <w:r w:rsidR="00AA5693" w:rsidRPr="00E01734">
        <w:rPr>
          <w:rFonts w:ascii="Times New Roman" w:hAnsi="Times New Roman"/>
          <w:sz w:val="28"/>
          <w:szCs w:val="28"/>
        </w:rPr>
        <w:t xml:space="preserve">Жюри Премии и </w:t>
      </w:r>
      <w:r w:rsidRPr="00E01734">
        <w:rPr>
          <w:rFonts w:ascii="Times New Roman" w:hAnsi="Times New Roman"/>
          <w:bCs/>
          <w:sz w:val="28"/>
          <w:szCs w:val="28"/>
        </w:rPr>
        <w:t>Экспертного совета</w:t>
      </w:r>
      <w:r w:rsidR="00364688" w:rsidRPr="00E01734">
        <w:rPr>
          <w:rFonts w:ascii="Times New Roman" w:hAnsi="Times New Roman"/>
          <w:bCs/>
          <w:sz w:val="28"/>
          <w:szCs w:val="28"/>
        </w:rPr>
        <w:t xml:space="preserve"> </w:t>
      </w:r>
      <w:r w:rsidRPr="00E01734">
        <w:rPr>
          <w:rFonts w:ascii="Times New Roman" w:hAnsi="Times New Roman"/>
          <w:sz w:val="28"/>
          <w:szCs w:val="28"/>
        </w:rPr>
        <w:t>не могут быть выдвинуты на соискание Премии.</w:t>
      </w:r>
    </w:p>
    <w:p w:rsidR="003362B3" w:rsidRPr="00D31260" w:rsidRDefault="003362B3" w:rsidP="00DB5C1E">
      <w:pPr>
        <w:pStyle w:val="a6"/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362B3" w:rsidRPr="00D31260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E01734">
        <w:rPr>
          <w:rFonts w:ascii="Times New Roman" w:hAnsi="Times New Roman"/>
          <w:b/>
          <w:bCs/>
          <w:sz w:val="28"/>
          <w:szCs w:val="28"/>
        </w:rPr>
        <w:t>Порядок выдвижения произведений на соискание Премии</w:t>
      </w:r>
    </w:p>
    <w:p w:rsidR="003362B3" w:rsidRPr="00E01734" w:rsidRDefault="003362B3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Правом выдвижения на соискание Премии опубликованного произведения обладают издательства, средства массовой информации, творческие союзы и объединения, литературные ассоциации, музеи, редакции литературно-художественных журналов, </w:t>
      </w:r>
      <w:r w:rsidRPr="00E01734">
        <w:rPr>
          <w:rFonts w:ascii="Times New Roman" w:hAnsi="Times New Roman"/>
          <w:bCs/>
          <w:sz w:val="28"/>
          <w:szCs w:val="28"/>
        </w:rPr>
        <w:t>библиотеки, министерства (управления) культуры субъектов Российской Федерации,</w:t>
      </w:r>
      <w:r w:rsidRPr="00E017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1734">
        <w:rPr>
          <w:rFonts w:ascii="Times New Roman" w:hAnsi="Times New Roman"/>
          <w:sz w:val="28"/>
          <w:szCs w:val="28"/>
        </w:rPr>
        <w:t>а также другие организации, занимающи</w:t>
      </w:r>
      <w:r w:rsidR="00E01734" w:rsidRPr="00E01734">
        <w:rPr>
          <w:rFonts w:ascii="Times New Roman" w:hAnsi="Times New Roman"/>
          <w:sz w:val="28"/>
          <w:szCs w:val="28"/>
        </w:rPr>
        <w:t>еся пропагандой книги и чтения.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Каждый номинатор имеет право выдвинуть только одно</w:t>
      </w:r>
      <w:r w:rsidR="00E01734" w:rsidRPr="00E01734">
        <w:rPr>
          <w:rFonts w:ascii="Times New Roman" w:hAnsi="Times New Roman"/>
          <w:color w:val="auto"/>
          <w:sz w:val="28"/>
          <w:szCs w:val="28"/>
          <w:u w:color="FF0000"/>
        </w:rPr>
        <w:t xml:space="preserve"> </w:t>
      </w:r>
      <w:r w:rsidRPr="00E01734">
        <w:rPr>
          <w:rFonts w:ascii="Times New Roman" w:hAnsi="Times New Roman"/>
          <w:sz w:val="28"/>
          <w:szCs w:val="28"/>
        </w:rPr>
        <w:t>произведение.</w:t>
      </w:r>
    </w:p>
    <w:p w:rsidR="003362B3" w:rsidRPr="00E01734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>При выдвижении предоставляются следующие материалы:</w:t>
      </w:r>
    </w:p>
    <w:p w:rsidR="003362B3" w:rsidRPr="00E01734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/>
          <w:sz w:val="28"/>
          <w:szCs w:val="28"/>
        </w:rPr>
        <w:t xml:space="preserve">книжное, журнальное издание произведения в двух </w:t>
      </w:r>
      <w:r w:rsidR="001226C5" w:rsidRPr="00E01734">
        <w:rPr>
          <w:rFonts w:ascii="Times New Roman" w:hAnsi="Times New Roman"/>
          <w:sz w:val="28"/>
          <w:szCs w:val="28"/>
        </w:rPr>
        <w:t xml:space="preserve">печатных </w:t>
      </w:r>
      <w:r w:rsidRPr="00E01734">
        <w:rPr>
          <w:rFonts w:ascii="Times New Roman" w:hAnsi="Times New Roman"/>
          <w:sz w:val="28"/>
          <w:szCs w:val="28"/>
        </w:rPr>
        <w:t>экземплярах</w:t>
      </w:r>
      <w:r w:rsidR="001226C5" w:rsidRPr="00E01734">
        <w:rPr>
          <w:rFonts w:ascii="Times New Roman" w:hAnsi="Times New Roman"/>
          <w:sz w:val="28"/>
          <w:szCs w:val="28"/>
        </w:rPr>
        <w:t xml:space="preserve"> и </w:t>
      </w:r>
      <w:r w:rsidR="00702F4A" w:rsidRPr="00E01734">
        <w:rPr>
          <w:rFonts w:ascii="Times New Roman" w:hAnsi="Times New Roman"/>
          <w:sz w:val="28"/>
          <w:szCs w:val="28"/>
        </w:rPr>
        <w:t>их электронная версия</w:t>
      </w:r>
      <w:r w:rsidR="001226C5" w:rsidRPr="00E01734">
        <w:rPr>
          <w:rFonts w:ascii="Times New Roman" w:hAnsi="Times New Roman"/>
          <w:sz w:val="28"/>
          <w:szCs w:val="28"/>
        </w:rPr>
        <w:t xml:space="preserve"> (в любом формате для чтения)</w:t>
      </w:r>
      <w:r w:rsidRPr="00E01734">
        <w:rPr>
          <w:rFonts w:ascii="Times New Roman" w:hAnsi="Times New Roman"/>
          <w:sz w:val="28"/>
          <w:szCs w:val="28"/>
        </w:rPr>
        <w:t>,</w:t>
      </w:r>
    </w:p>
    <w:p w:rsidR="003362B3" w:rsidRPr="007D12EF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письмо о выдвижении, в котором должны содержаться следующие сведения:</w:t>
      </w:r>
    </w:p>
    <w:p w:rsidR="003362B3" w:rsidRPr="007D12EF" w:rsidRDefault="00080512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- сведения о номинаторе – организации, осуществляющей выдвижение произведения на соискание Премии, необходимые контактные телефоны и адреса;</w:t>
      </w:r>
    </w:p>
    <w:p w:rsidR="003362B3" w:rsidRPr="007D12EF" w:rsidRDefault="00080512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- краткая творческая биография автора (всех соавторов, если произведение написано в соавторстве), с указанием фамилии, имени, отчества, псевдонима (если есть), перечня наиболее значительных публикаций (если есть);</w:t>
      </w:r>
    </w:p>
    <w:p w:rsidR="003362B3" w:rsidRPr="007D12EF" w:rsidRDefault="00080512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- полное название произведения, основные сведения о произведении, его творческих особенностях, с мотивацией его выдвижения.</w:t>
      </w:r>
    </w:p>
    <w:p w:rsidR="003362B3" w:rsidRPr="007D12EF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Письменное согласие автора (авторов) на выдвижение произведения на соискание Премии</w:t>
      </w:r>
      <w:r w:rsidR="00702F4A" w:rsidRPr="007D12EF">
        <w:rPr>
          <w:rFonts w:ascii="Times New Roman" w:hAnsi="Times New Roman"/>
          <w:sz w:val="28"/>
          <w:szCs w:val="28"/>
        </w:rPr>
        <w:t xml:space="preserve"> с указанием контактных данных (телефон и </w:t>
      </w:r>
      <w:r w:rsidR="00702F4A" w:rsidRPr="007D12EF">
        <w:rPr>
          <w:rFonts w:ascii="Times New Roman" w:hAnsi="Times New Roman"/>
          <w:sz w:val="28"/>
          <w:szCs w:val="28"/>
          <w:lang w:val="en-US"/>
        </w:rPr>
        <w:t>e</w:t>
      </w:r>
      <w:r w:rsidR="00702F4A" w:rsidRPr="007D12EF">
        <w:rPr>
          <w:rFonts w:ascii="Times New Roman" w:hAnsi="Times New Roman"/>
          <w:sz w:val="28"/>
          <w:szCs w:val="28"/>
        </w:rPr>
        <w:t>-</w:t>
      </w:r>
      <w:r w:rsidR="00702F4A" w:rsidRPr="007D12EF">
        <w:rPr>
          <w:rFonts w:ascii="Times New Roman" w:hAnsi="Times New Roman"/>
          <w:sz w:val="28"/>
          <w:szCs w:val="28"/>
          <w:lang w:val="en-US"/>
        </w:rPr>
        <w:t>mail</w:t>
      </w:r>
      <w:r w:rsidR="00D26AA7" w:rsidRPr="007D12EF">
        <w:rPr>
          <w:rFonts w:ascii="Times New Roman" w:hAnsi="Times New Roman"/>
          <w:sz w:val="28"/>
          <w:szCs w:val="28"/>
        </w:rPr>
        <w:t>).</w:t>
      </w:r>
    </w:p>
    <w:p w:rsidR="003362B3" w:rsidRPr="007D12EF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В случае отсутствия полного пакета материалов Организационный комитет Премии имеет право отказать номинатору в приеме материалов.</w:t>
      </w:r>
    </w:p>
    <w:p w:rsidR="003362B3" w:rsidRPr="007D12EF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 xml:space="preserve">Все произведения, выдвинутые на соискание Премии, регистрируются в Организационном комитете Премии. К рассмотрению </w:t>
      </w:r>
      <w:r w:rsidRPr="007D12EF">
        <w:rPr>
          <w:rFonts w:ascii="Times New Roman" w:hAnsi="Times New Roman"/>
          <w:sz w:val="28"/>
          <w:szCs w:val="28"/>
        </w:rPr>
        <w:lastRenderedPageBreak/>
        <w:t xml:space="preserve">принимаются произведения, отправленные по почте </w:t>
      </w:r>
      <w:r w:rsidR="00480BD0" w:rsidRPr="007D12EF">
        <w:rPr>
          <w:rFonts w:ascii="Times New Roman" w:hAnsi="Times New Roman"/>
          <w:sz w:val="28"/>
          <w:szCs w:val="28"/>
        </w:rPr>
        <w:t xml:space="preserve">или доставленные курьером в адрес Премии </w:t>
      </w:r>
      <w:r w:rsidRPr="007D12EF">
        <w:rPr>
          <w:rFonts w:ascii="Times New Roman" w:hAnsi="Times New Roman"/>
          <w:sz w:val="28"/>
          <w:szCs w:val="28"/>
        </w:rPr>
        <w:t>не ранее даты объявления Премии и полученные не позднее даты окончания приема работ.</w:t>
      </w:r>
      <w:r w:rsidR="00480BD0" w:rsidRPr="007D12EF">
        <w:rPr>
          <w:rFonts w:ascii="Times New Roman" w:hAnsi="Times New Roman"/>
          <w:sz w:val="28"/>
          <w:szCs w:val="28"/>
        </w:rPr>
        <w:t xml:space="preserve"> Также необходимо направить в адрес Организационного комитета электронную версию произведения в любом из форматов, доступных для чтения, по адресу: </w:t>
      </w:r>
      <w:r w:rsidR="00480BD0" w:rsidRPr="007D12EF">
        <w:rPr>
          <w:rFonts w:ascii="Times New Roman" w:hAnsi="Times New Roman"/>
          <w:sz w:val="28"/>
          <w:szCs w:val="28"/>
          <w:lang w:val="en-US"/>
        </w:rPr>
        <w:t>bookunion</w:t>
      </w:r>
      <w:r w:rsidR="00480BD0" w:rsidRPr="007D12EF">
        <w:rPr>
          <w:rFonts w:ascii="Times New Roman" w:hAnsi="Times New Roman"/>
          <w:sz w:val="28"/>
          <w:szCs w:val="28"/>
        </w:rPr>
        <w:t>@</w:t>
      </w:r>
      <w:r w:rsidR="00480BD0" w:rsidRPr="007D12EF">
        <w:rPr>
          <w:rFonts w:ascii="Times New Roman" w:hAnsi="Times New Roman"/>
          <w:sz w:val="28"/>
          <w:szCs w:val="28"/>
          <w:lang w:val="en-US"/>
        </w:rPr>
        <w:t>bookunion</w:t>
      </w:r>
      <w:r w:rsidR="00480BD0" w:rsidRPr="007D12EF">
        <w:rPr>
          <w:rFonts w:ascii="Times New Roman" w:hAnsi="Times New Roman"/>
          <w:sz w:val="28"/>
          <w:szCs w:val="28"/>
        </w:rPr>
        <w:t>.</w:t>
      </w:r>
      <w:r w:rsidR="00480BD0" w:rsidRPr="007D12EF">
        <w:rPr>
          <w:rFonts w:ascii="Times New Roman" w:hAnsi="Times New Roman"/>
          <w:sz w:val="28"/>
          <w:szCs w:val="28"/>
          <w:lang w:val="en-US"/>
        </w:rPr>
        <w:t>ru</w:t>
      </w:r>
      <w:r w:rsidR="00480BD0" w:rsidRPr="007D12EF">
        <w:rPr>
          <w:rFonts w:ascii="Times New Roman" w:hAnsi="Times New Roman"/>
          <w:sz w:val="28"/>
          <w:szCs w:val="28"/>
        </w:rPr>
        <w:t>.</w:t>
      </w:r>
    </w:p>
    <w:p w:rsidR="003362B3" w:rsidRPr="007D12EF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Произведения, выдвинутые на соискание Премии, не рецензируются. Представленные экземпляры произведения не возвращаются. Переписка с авторами не ведется.</w:t>
      </w:r>
    </w:p>
    <w:p w:rsidR="003362B3" w:rsidRPr="00D31260" w:rsidRDefault="003362B3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362B3" w:rsidRPr="00213301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301">
        <w:rPr>
          <w:rFonts w:ascii="Times New Roman" w:hAnsi="Times New Roman"/>
          <w:b/>
          <w:bCs/>
          <w:sz w:val="28"/>
          <w:szCs w:val="28"/>
        </w:rPr>
        <w:t>Порядок определения победителей Премии</w:t>
      </w:r>
    </w:p>
    <w:p w:rsidR="003362B3" w:rsidRPr="00213301" w:rsidRDefault="003362B3" w:rsidP="00DB5C1E">
      <w:pPr>
        <w:spacing w:after="0" w:line="264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5693" w:rsidRPr="00213301" w:rsidRDefault="00AA5693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>Экспертный совет определяет «Короткий» список Премии.</w:t>
      </w:r>
    </w:p>
    <w:p w:rsidR="003362B3" w:rsidRPr="00213301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 xml:space="preserve">Жюри определяет </w:t>
      </w:r>
      <w:r w:rsidRPr="00213301">
        <w:rPr>
          <w:rFonts w:ascii="Times New Roman" w:hAnsi="Times New Roman"/>
          <w:bCs/>
          <w:sz w:val="28"/>
          <w:szCs w:val="28"/>
        </w:rPr>
        <w:t>лауреата</w:t>
      </w:r>
      <w:r w:rsidR="00AA5693" w:rsidRPr="00213301">
        <w:rPr>
          <w:rFonts w:ascii="Times New Roman" w:hAnsi="Times New Roman"/>
          <w:bCs/>
          <w:sz w:val="28"/>
          <w:szCs w:val="28"/>
        </w:rPr>
        <w:t xml:space="preserve"> (</w:t>
      </w:r>
      <w:r w:rsidR="007A5E36" w:rsidRPr="00213301">
        <w:rPr>
          <w:rFonts w:ascii="Times New Roman" w:hAnsi="Times New Roman"/>
          <w:bCs/>
          <w:sz w:val="28"/>
          <w:szCs w:val="28"/>
        </w:rPr>
        <w:t>лауреат</w:t>
      </w:r>
      <w:r w:rsidR="00AA5693" w:rsidRPr="00213301">
        <w:rPr>
          <w:rFonts w:ascii="Times New Roman" w:hAnsi="Times New Roman"/>
          <w:bCs/>
          <w:sz w:val="28"/>
          <w:szCs w:val="28"/>
        </w:rPr>
        <w:t>ов)</w:t>
      </w:r>
      <w:r w:rsidRPr="00213301">
        <w:rPr>
          <w:rFonts w:ascii="Times New Roman" w:hAnsi="Times New Roman"/>
          <w:sz w:val="28"/>
          <w:szCs w:val="28"/>
        </w:rPr>
        <w:t xml:space="preserve"> Премии.</w:t>
      </w:r>
    </w:p>
    <w:p w:rsidR="003362B3" w:rsidRPr="00213301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>Жюри оценивает произведения по следующим критериям:</w:t>
      </w:r>
    </w:p>
    <w:p w:rsidR="003362B3" w:rsidRPr="00213301" w:rsidRDefault="00080512" w:rsidP="00DB5C1E">
      <w:pPr>
        <w:pStyle w:val="a6"/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>- высокий литературно-художественный уровень произведения;</w:t>
      </w:r>
    </w:p>
    <w:p w:rsidR="003362B3" w:rsidRPr="00213301" w:rsidRDefault="00080512" w:rsidP="00DB5C1E">
      <w:pPr>
        <w:pStyle w:val="a6"/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>- новизна и оригинальность произведения;</w:t>
      </w:r>
    </w:p>
    <w:p w:rsidR="007A5E36" w:rsidRPr="00213301" w:rsidRDefault="00080512" w:rsidP="00DB5C1E">
      <w:pPr>
        <w:pStyle w:val="a6"/>
        <w:spacing w:after="0" w:line="26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 xml:space="preserve">- </w:t>
      </w:r>
      <w:r w:rsidRPr="00213301">
        <w:rPr>
          <w:rFonts w:ascii="Times New Roman" w:hAnsi="Times New Roman"/>
          <w:bCs/>
          <w:sz w:val="28"/>
          <w:szCs w:val="28"/>
        </w:rPr>
        <w:t>продвижение</w:t>
      </w:r>
      <w:r w:rsidRPr="00213301">
        <w:rPr>
          <w:rFonts w:ascii="Times New Roman" w:hAnsi="Times New Roman"/>
          <w:sz w:val="28"/>
          <w:szCs w:val="28"/>
        </w:rPr>
        <w:t xml:space="preserve"> идей гуманизма, справедливости, нравственности, доброты, любви к Родине</w:t>
      </w:r>
      <w:r w:rsidR="007A5E36" w:rsidRPr="00213301">
        <w:rPr>
          <w:rFonts w:ascii="Times New Roman" w:hAnsi="Times New Roman"/>
          <w:sz w:val="28"/>
          <w:szCs w:val="28"/>
        </w:rPr>
        <w:t>.</w:t>
      </w:r>
    </w:p>
    <w:p w:rsidR="007D12EF" w:rsidRDefault="00080512" w:rsidP="007D12EF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>Если произведение, написанное в соавторстве, становится лауреатом Премии, денежное выражение Премии делится между соавторами в равных долях.</w:t>
      </w:r>
    </w:p>
    <w:p w:rsidR="003362B3" w:rsidRPr="007D12EF" w:rsidRDefault="00080512" w:rsidP="007D12EF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D12EF">
        <w:rPr>
          <w:rFonts w:ascii="Times New Roman" w:hAnsi="Times New Roman"/>
          <w:sz w:val="28"/>
          <w:szCs w:val="28"/>
        </w:rPr>
        <w:t>Автору (авторам) произведений, признанных лауреатами Премии, вручаются наградные комплекты и перечисляются денежные средства, сост</w:t>
      </w:r>
      <w:r w:rsidR="007D12EF" w:rsidRPr="007D12EF">
        <w:rPr>
          <w:rFonts w:ascii="Times New Roman" w:hAnsi="Times New Roman"/>
          <w:sz w:val="28"/>
          <w:szCs w:val="28"/>
        </w:rPr>
        <w:t>авляющие денежную часть Премии.</w:t>
      </w:r>
    </w:p>
    <w:p w:rsidR="007D12EF" w:rsidRPr="00D31260" w:rsidRDefault="007D12EF" w:rsidP="007D12EF">
      <w:pPr>
        <w:ind w:firstLine="426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362B3" w:rsidRPr="00213301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301">
        <w:rPr>
          <w:rFonts w:ascii="Times New Roman" w:hAnsi="Times New Roman"/>
          <w:b/>
          <w:bCs/>
          <w:sz w:val="28"/>
          <w:szCs w:val="28"/>
        </w:rPr>
        <w:t>Сроки премиального процесса</w:t>
      </w:r>
    </w:p>
    <w:p w:rsidR="007D12EF" w:rsidRDefault="007D12EF" w:rsidP="00DB5C1E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64688" w:rsidRPr="00213301" w:rsidRDefault="00080512" w:rsidP="00DB5C1E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>5.1.</w:t>
      </w:r>
      <w:r w:rsidRPr="00213301">
        <w:rPr>
          <w:rFonts w:ascii="Times New Roman" w:hAnsi="Times New Roman"/>
          <w:sz w:val="28"/>
          <w:szCs w:val="28"/>
        </w:rPr>
        <w:tab/>
        <w:t xml:space="preserve">Сроки начала приема работ на соискание Премии и сроки объявления «Длинного» и «Короткого» списков определяются </w:t>
      </w:r>
      <w:r w:rsidRPr="00213301">
        <w:rPr>
          <w:rFonts w:ascii="Times New Roman" w:hAnsi="Times New Roman"/>
          <w:bCs/>
          <w:sz w:val="28"/>
          <w:szCs w:val="28"/>
        </w:rPr>
        <w:t>учредител</w:t>
      </w:r>
      <w:r w:rsidR="00364688" w:rsidRPr="00213301">
        <w:rPr>
          <w:rFonts w:ascii="Times New Roman" w:hAnsi="Times New Roman"/>
          <w:bCs/>
          <w:sz w:val="28"/>
          <w:szCs w:val="28"/>
        </w:rPr>
        <w:t>я</w:t>
      </w:r>
      <w:r w:rsidRPr="00213301">
        <w:rPr>
          <w:rFonts w:ascii="Times New Roman" w:hAnsi="Times New Roman"/>
          <w:bCs/>
          <w:sz w:val="28"/>
          <w:szCs w:val="28"/>
        </w:rPr>
        <w:t>м</w:t>
      </w:r>
      <w:r w:rsidR="00364688" w:rsidRPr="00213301">
        <w:rPr>
          <w:rFonts w:ascii="Times New Roman" w:hAnsi="Times New Roman"/>
          <w:bCs/>
          <w:sz w:val="28"/>
          <w:szCs w:val="28"/>
        </w:rPr>
        <w:t>и</w:t>
      </w:r>
      <w:r w:rsidRPr="00213301">
        <w:rPr>
          <w:rFonts w:ascii="Times New Roman" w:hAnsi="Times New Roman"/>
          <w:bCs/>
          <w:sz w:val="28"/>
          <w:szCs w:val="28"/>
        </w:rPr>
        <w:t xml:space="preserve"> и соучредителями Премии</w:t>
      </w:r>
      <w:r w:rsidRPr="00213301">
        <w:rPr>
          <w:rFonts w:ascii="Times New Roman" w:hAnsi="Times New Roman"/>
          <w:sz w:val="28"/>
          <w:szCs w:val="28"/>
        </w:rPr>
        <w:t xml:space="preserve"> и </w:t>
      </w:r>
      <w:r w:rsidRPr="00213301">
        <w:rPr>
          <w:rFonts w:ascii="Times New Roman" w:hAnsi="Times New Roman"/>
          <w:bCs/>
          <w:sz w:val="28"/>
          <w:szCs w:val="28"/>
        </w:rPr>
        <w:t>публикуются</w:t>
      </w:r>
      <w:r w:rsidRPr="00213301">
        <w:rPr>
          <w:rFonts w:ascii="Times New Roman" w:hAnsi="Times New Roman"/>
          <w:sz w:val="28"/>
          <w:szCs w:val="28"/>
        </w:rPr>
        <w:t xml:space="preserve"> </w:t>
      </w:r>
      <w:r w:rsidR="00364688" w:rsidRPr="00213301">
        <w:rPr>
          <w:rFonts w:ascii="Times New Roman" w:hAnsi="Times New Roman"/>
          <w:sz w:val="28"/>
          <w:szCs w:val="28"/>
        </w:rPr>
        <w:t>в СМИ и на сайтах учредителей и соучредителей.</w:t>
      </w:r>
    </w:p>
    <w:p w:rsidR="003362B3" w:rsidRDefault="00364688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301">
        <w:rPr>
          <w:rFonts w:ascii="Times New Roman" w:hAnsi="Times New Roman"/>
          <w:sz w:val="28"/>
          <w:szCs w:val="28"/>
        </w:rPr>
        <w:t>5.</w:t>
      </w:r>
      <w:r w:rsidR="00080512" w:rsidRPr="00213301">
        <w:rPr>
          <w:rFonts w:ascii="Times New Roman" w:hAnsi="Times New Roman"/>
          <w:sz w:val="28"/>
          <w:szCs w:val="28"/>
        </w:rPr>
        <w:t>2.</w:t>
      </w:r>
      <w:r w:rsidR="00080512" w:rsidRPr="00213301">
        <w:rPr>
          <w:rFonts w:ascii="Times New Roman" w:hAnsi="Times New Roman"/>
          <w:sz w:val="28"/>
          <w:szCs w:val="28"/>
        </w:rPr>
        <w:tab/>
        <w:t xml:space="preserve">Церемония награждения лауреата (лауреатов) Премии приурочена ко дню рождения В.Г. Распутина </w:t>
      </w:r>
      <w:r w:rsidR="007C7F0E" w:rsidRPr="00213301">
        <w:rPr>
          <w:rFonts w:ascii="Times New Roman" w:hAnsi="Times New Roman"/>
          <w:sz w:val="28"/>
          <w:szCs w:val="28"/>
        </w:rPr>
        <w:t>(15 марта). Дата церемонии награждения может быть перенесена по решению учредителей Премии.</w:t>
      </w:r>
    </w:p>
    <w:p w:rsidR="003362B3" w:rsidRDefault="003362B3" w:rsidP="007D12EF">
      <w:pPr>
        <w:spacing w:after="0" w:line="264" w:lineRule="auto"/>
      </w:pPr>
    </w:p>
    <w:sectPr w:rsidR="003362B3" w:rsidSect="00D040CE">
      <w:pgSz w:w="11900" w:h="16840"/>
      <w:pgMar w:top="127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A7" w:rsidRDefault="00216AA7" w:rsidP="003362B3">
      <w:pPr>
        <w:spacing w:after="0" w:line="240" w:lineRule="auto"/>
      </w:pPr>
      <w:r>
        <w:separator/>
      </w:r>
    </w:p>
  </w:endnote>
  <w:endnote w:type="continuationSeparator" w:id="0">
    <w:p w:rsidR="00216AA7" w:rsidRDefault="00216AA7" w:rsidP="0033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A7" w:rsidRDefault="00216AA7" w:rsidP="003362B3">
      <w:pPr>
        <w:spacing w:after="0" w:line="240" w:lineRule="auto"/>
      </w:pPr>
      <w:r>
        <w:separator/>
      </w:r>
    </w:p>
  </w:footnote>
  <w:footnote w:type="continuationSeparator" w:id="0">
    <w:p w:rsidR="00216AA7" w:rsidRDefault="00216AA7" w:rsidP="0033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2CC"/>
    <w:multiLevelType w:val="hybridMultilevel"/>
    <w:tmpl w:val="15A0E164"/>
    <w:styleLink w:val="a"/>
    <w:lvl w:ilvl="0" w:tplc="57DC1050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3EC426">
      <w:start w:val="1"/>
      <w:numFmt w:val="bullet"/>
      <w:lvlText w:val="-"/>
      <w:lvlJc w:val="left"/>
      <w:pPr>
        <w:ind w:left="15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A221EA">
      <w:start w:val="1"/>
      <w:numFmt w:val="bullet"/>
      <w:lvlText w:val="-"/>
      <w:lvlJc w:val="left"/>
      <w:pPr>
        <w:ind w:left="21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B5F4">
      <w:start w:val="1"/>
      <w:numFmt w:val="bullet"/>
      <w:lvlText w:val="-"/>
      <w:lvlJc w:val="left"/>
      <w:pPr>
        <w:ind w:left="27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6438F8">
      <w:start w:val="1"/>
      <w:numFmt w:val="bullet"/>
      <w:lvlText w:val="-"/>
      <w:lvlJc w:val="left"/>
      <w:pPr>
        <w:ind w:left="33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46CDF0">
      <w:start w:val="1"/>
      <w:numFmt w:val="bullet"/>
      <w:lvlText w:val="-"/>
      <w:lvlJc w:val="left"/>
      <w:pPr>
        <w:ind w:left="39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728B2E">
      <w:start w:val="1"/>
      <w:numFmt w:val="bullet"/>
      <w:lvlText w:val="-"/>
      <w:lvlJc w:val="left"/>
      <w:pPr>
        <w:ind w:left="45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7872F6">
      <w:start w:val="1"/>
      <w:numFmt w:val="bullet"/>
      <w:lvlText w:val="-"/>
      <w:lvlJc w:val="left"/>
      <w:pPr>
        <w:ind w:left="51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AACAC">
      <w:start w:val="1"/>
      <w:numFmt w:val="bullet"/>
      <w:lvlText w:val="-"/>
      <w:lvlJc w:val="left"/>
      <w:pPr>
        <w:ind w:left="57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D94AFE"/>
    <w:multiLevelType w:val="multilevel"/>
    <w:tmpl w:val="3C7E30F0"/>
    <w:numStyleLink w:val="1"/>
  </w:abstractNum>
  <w:abstractNum w:abstractNumId="2" w15:restartNumberingAfterBreak="0">
    <w:nsid w:val="31A25E54"/>
    <w:multiLevelType w:val="multilevel"/>
    <w:tmpl w:val="3C7E30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940263"/>
    <w:multiLevelType w:val="hybridMultilevel"/>
    <w:tmpl w:val="15A0E164"/>
    <w:numStyleLink w:val="a"/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130" w:hanging="72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7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77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6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6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94" w:hanging="1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94" w:hanging="1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903" w:hanging="1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B3"/>
    <w:rsid w:val="00080512"/>
    <w:rsid w:val="000852C2"/>
    <w:rsid w:val="001226C5"/>
    <w:rsid w:val="00213301"/>
    <w:rsid w:val="00216AA7"/>
    <w:rsid w:val="0024365B"/>
    <w:rsid w:val="00286E5E"/>
    <w:rsid w:val="002A437C"/>
    <w:rsid w:val="00334129"/>
    <w:rsid w:val="003362B3"/>
    <w:rsid w:val="00364688"/>
    <w:rsid w:val="003F2C67"/>
    <w:rsid w:val="0044766B"/>
    <w:rsid w:val="00480BD0"/>
    <w:rsid w:val="00520BD4"/>
    <w:rsid w:val="005A5408"/>
    <w:rsid w:val="00617F44"/>
    <w:rsid w:val="006C077D"/>
    <w:rsid w:val="00702F4A"/>
    <w:rsid w:val="00767E96"/>
    <w:rsid w:val="007A5E36"/>
    <w:rsid w:val="007C4BF5"/>
    <w:rsid w:val="007C7F0E"/>
    <w:rsid w:val="007D12EF"/>
    <w:rsid w:val="008B6FC2"/>
    <w:rsid w:val="009263F4"/>
    <w:rsid w:val="009D2E95"/>
    <w:rsid w:val="00AA5693"/>
    <w:rsid w:val="00BD5B12"/>
    <w:rsid w:val="00BE5925"/>
    <w:rsid w:val="00C20B49"/>
    <w:rsid w:val="00C5448E"/>
    <w:rsid w:val="00C82E6D"/>
    <w:rsid w:val="00C87FD9"/>
    <w:rsid w:val="00D040CE"/>
    <w:rsid w:val="00D2688B"/>
    <w:rsid w:val="00D26AA7"/>
    <w:rsid w:val="00D31260"/>
    <w:rsid w:val="00D6015E"/>
    <w:rsid w:val="00D914FC"/>
    <w:rsid w:val="00DB5C1E"/>
    <w:rsid w:val="00DD2B3D"/>
    <w:rsid w:val="00E01734"/>
    <w:rsid w:val="00E37A40"/>
    <w:rsid w:val="00EA2647"/>
    <w:rsid w:val="00EB7265"/>
    <w:rsid w:val="00EC6002"/>
    <w:rsid w:val="00ED180A"/>
    <w:rsid w:val="00F23ED8"/>
    <w:rsid w:val="00F26061"/>
    <w:rsid w:val="00F40D45"/>
    <w:rsid w:val="00F7490D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41871-9A15-4D2E-ABCF-C96D33E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362B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362B3"/>
    <w:rPr>
      <w:u w:val="single"/>
    </w:rPr>
  </w:style>
  <w:style w:type="table" w:customStyle="1" w:styleId="TableNormal">
    <w:name w:val="Table Normal"/>
    <w:rsid w:val="00336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3362B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List Paragraph"/>
    <w:rsid w:val="003362B3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3362B3"/>
    <w:pPr>
      <w:numPr>
        <w:numId w:val="1"/>
      </w:numPr>
    </w:pPr>
  </w:style>
  <w:style w:type="character" w:customStyle="1" w:styleId="a7">
    <w:name w:val="Ссылка"/>
    <w:rsid w:val="003362B3"/>
    <w:rPr>
      <w:color w:val="0563C1"/>
      <w:u w:val="single" w:color="0563C1"/>
    </w:rPr>
  </w:style>
  <w:style w:type="character" w:customStyle="1" w:styleId="Hyperlink0">
    <w:name w:val="Hyperlink.0"/>
    <w:basedOn w:val="a7"/>
    <w:rsid w:val="003362B3"/>
    <w:rPr>
      <w:color w:val="0563C1"/>
      <w:u w:val="single" w:color="0563C1"/>
      <w:lang w:val="en-US"/>
    </w:rPr>
  </w:style>
  <w:style w:type="numbering" w:customStyle="1" w:styleId="a">
    <w:name w:val="Пункты"/>
    <w:rsid w:val="003362B3"/>
    <w:pPr>
      <w:numPr>
        <w:numId w:val="4"/>
      </w:numPr>
    </w:pPr>
  </w:style>
  <w:style w:type="paragraph" w:customStyle="1" w:styleId="a8">
    <w:name w:val="Текстовый блок"/>
    <w:rsid w:val="003362B3"/>
    <w:rPr>
      <w:rFonts w:ascii="Helvetica" w:hAnsi="Helvetica" w:cs="Arial Unicode MS"/>
      <w:color w:val="000000"/>
      <w:sz w:val="22"/>
      <w:szCs w:val="22"/>
    </w:rPr>
  </w:style>
  <w:style w:type="character" w:customStyle="1" w:styleId="Hyperlink1">
    <w:name w:val="Hyperlink.1"/>
    <w:basedOn w:val="a7"/>
    <w:rsid w:val="003362B3"/>
    <w:rPr>
      <w:rFonts w:ascii="Times New Roman" w:eastAsia="Times New Roman" w:hAnsi="Times New Roman" w:cs="Times New Roman"/>
      <w:color w:val="0563C1"/>
      <w:sz w:val="28"/>
      <w:szCs w:val="28"/>
      <w:u w:val="single" w:color="0563C1"/>
    </w:rPr>
  </w:style>
  <w:style w:type="paragraph" w:styleId="a9">
    <w:name w:val="Revision"/>
    <w:hidden/>
    <w:uiPriority w:val="99"/>
    <w:semiHidden/>
    <w:rsid w:val="00C20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Balloon Text"/>
    <w:basedOn w:val="a0"/>
    <w:link w:val="ab"/>
    <w:uiPriority w:val="99"/>
    <w:semiHidden/>
    <w:unhideWhenUsed/>
    <w:rsid w:val="00C2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20B49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0136-3899-4BEC-9622-292C8610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Елена Юрьевна</dc:creator>
  <cp:lastModifiedBy>РКС</cp:lastModifiedBy>
  <cp:revision>7</cp:revision>
  <cp:lastPrinted>2023-09-20T10:26:00Z</cp:lastPrinted>
  <dcterms:created xsi:type="dcterms:W3CDTF">2023-07-20T06:47:00Z</dcterms:created>
  <dcterms:modified xsi:type="dcterms:W3CDTF">2023-09-20T10:29:00Z</dcterms:modified>
</cp:coreProperties>
</file>